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186" w:lineRule="auto"/>
        <w:ind w:left="2648"/>
        <w:rPr>
          <w:rFonts w:hint="eastAsia" w:ascii="方正仿宋简体" w:hAnsi="方正仿宋简体" w:eastAsia="方正仿宋简体" w:cs="方正仿宋简体"/>
          <w:b w:val="0"/>
          <w:bCs w:val="0"/>
          <w:sz w:val="43"/>
          <w:szCs w:val="43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pacing w:val="10"/>
          <w:sz w:val="43"/>
          <w:szCs w:val="43"/>
        </w:rPr>
        <w:t>重</w:t>
      </w:r>
      <w:r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</w:rPr>
        <w:t>庆新闻奖参评作品推荐表</w:t>
      </w:r>
    </w:p>
    <w:p>
      <w:pPr>
        <w:spacing w:line="80" w:lineRule="exact"/>
        <w:rPr>
          <w:rFonts w:hint="eastAsia" w:ascii="方正仿宋简体" w:hAnsi="方正仿宋简体" w:eastAsia="方正仿宋简体" w:cs="方正仿宋简体"/>
          <w:b w:val="0"/>
          <w:bCs w:val="0"/>
        </w:rPr>
      </w:pPr>
    </w:p>
    <w:tbl>
      <w:tblPr>
        <w:tblStyle w:val="5"/>
        <w:tblW w:w="10353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339"/>
        <w:gridCol w:w="429"/>
        <w:gridCol w:w="1602"/>
        <w:gridCol w:w="794"/>
        <w:gridCol w:w="1386"/>
        <w:gridCol w:w="762"/>
        <w:gridCol w:w="20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52" w:type="dxa"/>
            <w:vMerge w:val="restart"/>
            <w:tcBorders>
              <w:bottom w:val="nil"/>
            </w:tcBorders>
            <w:vAlign w:val="center"/>
          </w:tcPr>
          <w:p>
            <w:pPr>
              <w:spacing w:before="120" w:line="203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作品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标题</w:t>
            </w:r>
          </w:p>
        </w:tc>
        <w:tc>
          <w:tcPr>
            <w:tcW w:w="4164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  <w:bookmarkStart w:id="0" w:name="_GoBack"/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绝壁上凿出来的“人工天河”</w:t>
            </w:r>
            <w:bookmarkEnd w:id="0"/>
          </w:p>
        </w:tc>
        <w:tc>
          <w:tcPr>
            <w:tcW w:w="1386" w:type="dxa"/>
            <w:vAlign w:val="center"/>
          </w:tcPr>
          <w:p>
            <w:pPr>
              <w:spacing w:before="167" w:line="202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参评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项目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before="135" w:line="204" w:lineRule="auto"/>
              <w:ind w:left="116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8"/>
                <w:szCs w:val="28"/>
                <w:lang w:eastAsia="zh-CN"/>
              </w:rPr>
              <w:t>广播消息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95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  <w:tc>
          <w:tcPr>
            <w:tcW w:w="4164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before="139" w:line="204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体裁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before="106" w:line="205" w:lineRule="auto"/>
              <w:ind w:left="12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8"/>
                <w:szCs w:val="28"/>
                <w:lang w:eastAsia="zh-CN"/>
              </w:rPr>
              <w:t>广播消息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95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  <w:tc>
          <w:tcPr>
            <w:tcW w:w="4164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before="130" w:line="203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语种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32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300" w:lineRule="exact"/>
              <w:ind w:right="178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4"/>
                <w:sz w:val="28"/>
                <w:szCs w:val="28"/>
              </w:rPr>
              <w:t>作   者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32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300" w:lineRule="exact"/>
              <w:ind w:right="178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8"/>
                <w:szCs w:val="28"/>
              </w:rPr>
              <w:t>(主创人员)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300" w:lineRule="exact"/>
              <w:ind w:right="102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李小华 王青钦 孟彩莲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300" w:lineRule="exact"/>
              <w:ind w:left="119" w:right="102" w:hanging="6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罗思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7" w:line="24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辑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spacing w:before="45" w:line="163" w:lineRule="auto"/>
              <w:ind w:left="121" w:hanging="5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3"/>
                <w:szCs w:val="23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罗思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52" w:type="dxa"/>
            <w:vAlign w:val="center"/>
          </w:tcPr>
          <w:p>
            <w:pPr>
              <w:spacing w:before="249" w:line="203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原创单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位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石柱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土家族自治县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融媒体中心</w:t>
            </w:r>
          </w:p>
        </w:tc>
        <w:tc>
          <w:tcPr>
            <w:tcW w:w="794" w:type="dxa"/>
            <w:vAlign w:val="center"/>
          </w:tcPr>
          <w:p>
            <w:pPr>
              <w:spacing w:before="55" w:line="191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8"/>
                <w:szCs w:val="28"/>
              </w:rPr>
              <w:t>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播</w:t>
            </w:r>
          </w:p>
          <w:p>
            <w:pPr>
              <w:spacing w:before="1" w:line="166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8"/>
                <w:szCs w:val="28"/>
              </w:rPr>
              <w:t>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位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石柱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土家族自治县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融媒体中心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952" w:type="dxa"/>
            <w:vAlign w:val="center"/>
          </w:tcPr>
          <w:p>
            <w:pPr>
              <w:spacing w:before="132" w:line="197" w:lineRule="auto"/>
              <w:ind w:right="24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播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版面</w:t>
            </w:r>
          </w:p>
          <w:p>
            <w:pPr>
              <w:spacing w:before="132" w:line="197" w:lineRule="auto"/>
              <w:ind w:right="24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(名称和版次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)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spacing w:before="194" w:line="178" w:lineRule="auto"/>
              <w:ind w:left="115" w:right="101" w:hanging="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石柱《对农村广播》</w:t>
            </w:r>
          </w:p>
        </w:tc>
        <w:tc>
          <w:tcPr>
            <w:tcW w:w="794" w:type="dxa"/>
            <w:vAlign w:val="center"/>
          </w:tcPr>
          <w:p>
            <w:pPr>
              <w:spacing w:before="130" w:line="191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8"/>
                <w:szCs w:val="28"/>
              </w:rPr>
              <w:t>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播</w:t>
            </w:r>
          </w:p>
          <w:p>
            <w:pPr>
              <w:spacing w:before="130" w:line="191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5"/>
                <w:sz w:val="28"/>
                <w:szCs w:val="28"/>
              </w:rPr>
              <w:t>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3"/>
                <w:sz w:val="28"/>
                <w:szCs w:val="28"/>
              </w:rPr>
              <w:t>期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spacing w:before="196" w:line="177" w:lineRule="auto"/>
              <w:ind w:left="121" w:right="108" w:hanging="8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91" w:type="dxa"/>
            <w:gridSpan w:val="2"/>
            <w:vAlign w:val="center"/>
          </w:tcPr>
          <w:p>
            <w:pPr>
              <w:spacing w:before="123" w:line="203" w:lineRule="auto"/>
              <w:ind w:left="116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媒体作品填报网址</w:t>
            </w:r>
          </w:p>
        </w:tc>
        <w:tc>
          <w:tcPr>
            <w:tcW w:w="7062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1952" w:type="dxa"/>
            <w:vAlign w:val="top"/>
          </w:tcPr>
          <w:p>
            <w:pPr>
              <w:spacing w:before="24" w:line="169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  <w:p>
            <w:pPr>
              <w:spacing w:before="24" w:line="169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︵</w:t>
            </w:r>
          </w:p>
          <w:p>
            <w:pPr>
              <w:spacing w:line="170" w:lineRule="auto"/>
              <w:ind w:left="71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作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采</w:t>
            </w:r>
          </w:p>
          <w:p>
            <w:pPr>
              <w:spacing w:line="170" w:lineRule="auto"/>
              <w:ind w:left="734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8"/>
                <w:szCs w:val="28"/>
              </w:rPr>
              <w:t>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8"/>
                <w:szCs w:val="28"/>
              </w:rPr>
              <w:t>编</w:t>
            </w:r>
          </w:p>
          <w:p>
            <w:pPr>
              <w:spacing w:line="169" w:lineRule="auto"/>
              <w:ind w:left="716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简过</w:t>
            </w:r>
          </w:p>
          <w:p>
            <w:pPr>
              <w:spacing w:line="170" w:lineRule="auto"/>
              <w:ind w:left="722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程</w:t>
            </w:r>
          </w:p>
          <w:p>
            <w:pPr>
              <w:spacing w:line="161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︶</w:t>
            </w:r>
          </w:p>
        </w:tc>
        <w:tc>
          <w:tcPr>
            <w:tcW w:w="8401" w:type="dxa"/>
            <w:gridSpan w:val="7"/>
            <w:vAlign w:val="top"/>
          </w:tcPr>
          <w:p>
            <w:pPr>
              <w:bidi w:val="0"/>
              <w:ind w:firstLine="44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2"/>
                <w:lang w:val="en-US" w:eastAsia="zh-CN"/>
              </w:rPr>
              <w:t>上世纪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2"/>
                <w:lang w:val="en-US" w:eastAsia="zh-CN"/>
              </w:rPr>
              <w:t>年代，原黄鹤乡鹰嘴岩大峡谷中，黄鹤儿女历时4年，在海拔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2"/>
                <w:lang w:val="en-US" w:eastAsia="zh-CN"/>
              </w:rPr>
              <w:t>多米的悬崖绝壁上凿出了一条绵延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2"/>
                <w:lang w:val="en-US" w:eastAsia="zh-CN"/>
              </w:rPr>
              <w:t>公里长的引水渠，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2"/>
                <w:lang w:val="en-US" w:eastAsia="zh-CN"/>
              </w:rPr>
              <w:t>多年来，这条绝壁上凿出来的“人工天河”源源不断地提供水源，灌溉着当地的田地，造福当地的百姓。</w:t>
            </w:r>
          </w:p>
          <w:p>
            <w:pPr>
              <w:bidi w:val="0"/>
              <w:ind w:firstLine="44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2"/>
                <w:lang w:val="en-US" w:eastAsia="zh-CN"/>
              </w:rPr>
              <w:t>为此，记者前往黄鹤镇山河村录制采访，因为这条灌渠修建在悬崖峭壁上，就像一条“天河”，为了更真切地感受灌渠的面貌带来的震撼，记者冒险走到渠堤上现场录制环境音，并且用自己颤抖的声音叙述看到的风景，让听众能有身临其境的感觉。同时录音访问沿线群众受益情况，寻找当年修建灌渠的群众，了解修建灌渠的艰辛，最终完成广播新闻作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952" w:type="dxa"/>
            <w:textDirection w:val="tbRlV"/>
            <w:vAlign w:val="top"/>
          </w:tcPr>
          <w:p>
            <w:pPr>
              <w:spacing w:line="352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  <w:p>
            <w:pPr>
              <w:spacing w:line="352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  <w:p>
            <w:pPr>
              <w:spacing w:before="123" w:line="181" w:lineRule="auto"/>
              <w:ind w:left="253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54"/>
                <w:sz w:val="28"/>
                <w:szCs w:val="28"/>
              </w:rPr>
              <w:t>社会效果</w:t>
            </w:r>
          </w:p>
        </w:tc>
        <w:tc>
          <w:tcPr>
            <w:tcW w:w="8401" w:type="dxa"/>
            <w:gridSpan w:val="7"/>
            <w:vAlign w:val="top"/>
          </w:tcPr>
          <w:p>
            <w:pPr>
              <w:bidi w:val="0"/>
              <w:ind w:firstLine="48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本条广播消息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rtl w:val="0"/>
                <w:lang w:val="en-US" w:eastAsia="zh-CN"/>
              </w:rPr>
              <w:t>通过后期精心制作，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充分运用现场录制环境音、记者现场口述、资料、现场录制人物采访等多种手法，给听众带来直观、生动的听觉感受。</w:t>
            </w:r>
          </w:p>
          <w:p>
            <w:pPr>
              <w:bidi w:val="0"/>
              <w:ind w:firstLine="48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新闻在石柱县融媒体中心《对农村广播》节目播发，引起社会强烈反响，展现了老一辈开拓者英勇情怀。如今，“天河”继续惠泽一方百姓，有力推动乡村振兴。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952" w:type="dxa"/>
            <w:vAlign w:val="top"/>
          </w:tcPr>
          <w:p>
            <w:pPr>
              <w:spacing w:before="33" w:line="169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  <w:p>
            <w:pPr>
              <w:spacing w:before="33" w:line="169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︵</w:t>
            </w:r>
          </w:p>
          <w:p>
            <w:pPr>
              <w:spacing w:line="170" w:lineRule="auto"/>
              <w:ind w:left="715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初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推</w:t>
            </w:r>
          </w:p>
          <w:p>
            <w:pPr>
              <w:spacing w:before="1" w:line="183" w:lineRule="auto"/>
              <w:ind w:left="72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荐</w:t>
            </w:r>
          </w:p>
          <w:p>
            <w:pPr>
              <w:spacing w:before="1" w:line="167" w:lineRule="auto"/>
              <w:ind w:left="72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理</w:t>
            </w:r>
          </w:p>
          <w:p>
            <w:pPr>
              <w:spacing w:before="1" w:line="157" w:lineRule="auto"/>
              <w:ind w:left="72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语由</w:t>
            </w:r>
          </w:p>
          <w:p>
            <w:pPr>
              <w:spacing w:before="1" w:line="166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︶</w:t>
            </w:r>
          </w:p>
        </w:tc>
        <w:tc>
          <w:tcPr>
            <w:tcW w:w="8401" w:type="dxa"/>
            <w:gridSpan w:val="7"/>
            <w:vAlign w:val="top"/>
          </w:tcPr>
          <w:p>
            <w:pPr>
              <w:bidi w:val="0"/>
              <w:ind w:firstLine="48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本条新闻事件真实，数据准确，文笔流畅，采访生动，记者通过现场录制环境音和现场口述看到的风景，给人一种身临其境的感觉。同时通过挖掘渠堤背后的故事，展现出老一辈开拓者的血汗和信仰，鼓舞着我们在乡村振兴的道路上继续奋斗。</w:t>
            </w:r>
          </w:p>
          <w:p>
            <w:pPr>
              <w:bidi w:val="0"/>
              <w:ind w:firstLine="48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同意推荐！</w:t>
            </w:r>
          </w:p>
          <w:p>
            <w:pPr>
              <w:bidi w:val="0"/>
              <w:ind w:firstLine="48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48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bidi w:val="0"/>
              <w:ind w:firstLine="48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5" w:line="204" w:lineRule="auto"/>
              <w:ind w:left="11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联系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人</w:t>
            </w:r>
          </w:p>
        </w:tc>
        <w:tc>
          <w:tcPr>
            <w:tcW w:w="17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孟彩莲</w:t>
            </w:r>
          </w:p>
        </w:tc>
        <w:tc>
          <w:tcPr>
            <w:tcW w:w="16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4" w:line="204" w:lineRule="auto"/>
              <w:ind w:left="13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8"/>
                <w:szCs w:val="28"/>
              </w:rPr>
              <w:t>电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8"/>
                <w:szCs w:val="28"/>
              </w:rPr>
              <w:t>话</w:t>
            </w:r>
          </w:p>
        </w:tc>
        <w:tc>
          <w:tcPr>
            <w:tcW w:w="218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023—81500781</w:t>
            </w:r>
          </w:p>
        </w:tc>
        <w:tc>
          <w:tcPr>
            <w:tcW w:w="762" w:type="dxa"/>
            <w:vAlign w:val="center"/>
          </w:tcPr>
          <w:p>
            <w:pPr>
              <w:spacing w:before="135" w:line="203" w:lineRule="auto"/>
              <w:ind w:left="139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机</w:t>
            </w:r>
          </w:p>
        </w:tc>
        <w:tc>
          <w:tcPr>
            <w:tcW w:w="208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15683220348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9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3" w:line="185" w:lineRule="auto"/>
              <w:ind w:left="11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址</w:t>
            </w:r>
          </w:p>
        </w:tc>
        <w:tc>
          <w:tcPr>
            <w:tcW w:w="555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石柱土家族自治县南宾街道玉带北街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76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3" w:line="185" w:lineRule="auto"/>
              <w:ind w:left="148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8"/>
                <w:szCs w:val="28"/>
              </w:rPr>
              <w:t>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8"/>
                <w:szCs w:val="28"/>
              </w:rPr>
              <w:t>箱</w:t>
            </w:r>
          </w:p>
        </w:tc>
        <w:tc>
          <w:tcPr>
            <w:tcW w:w="208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1"/>
                <w:szCs w:val="21"/>
                <w:lang w:val="en-US" w:eastAsia="zh-CN"/>
              </w:rPr>
              <w:t>469601615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1"/>
                <w:szCs w:val="21"/>
                <w:lang w:val="en-US" w:eastAsia="zh-CN"/>
              </w:rPr>
              <w:t>@qq.com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b w:val="0"/>
          <w:bCs w:val="0"/>
        </w:rPr>
        <w:sectPr>
          <w:footerReference r:id="rId5" w:type="default"/>
          <w:pgSz w:w="11907" w:h="16839"/>
          <w:pgMar w:top="1431" w:right="868" w:bottom="1608" w:left="674" w:header="0" w:footer="1444" w:gutter="0"/>
          <w:cols w:space="720" w:num="1"/>
        </w:sectPr>
      </w:pP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绝壁上凿出来的“人工天河”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记者：李小华 王青钦 孟彩莲 罗思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【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导语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今年夏季，我县遭遇持续高温干旱天气，部分乡镇农作物歉收。但在黄鹤镇，有一条上世纪70年代修建的人工“天河”源源不断地提供水源，当地的农作物并没有受到干旱的影响，春华秋实，这段时间那里一片丰收景象。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【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正文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记者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在黄鹤镇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看到，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因为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这条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“天河”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源源不断地提供水源，沿线民众饮水不愁，农作物也得到了有效灌溉，水稻、玉米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获得了丰收。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采访：黄鹤镇山河村村民  蹇千伦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我们吃水是没有问题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灌田纯粹没得问题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稻谷一点也没有受旱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长得可以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采访：黄鹤镇山河村村民  蹇千武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玉米还是增产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稻谷也增产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今年稻谷有这里的水放出去（灌溉）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干谷子要收获1100多斤（每亩）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【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正文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40多年前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黄鹤乡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群众为了改变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靠天吃饭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的窘境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决定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崇山峻岭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中开凿一条人工灌渠，从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一个叫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孙大湾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的地方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引水灌溉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全乡6个大队的千多名壮劳力，投入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到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了这场引水大战。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采访：黄鹤镇汪龙村村民  秦宗山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二锤敲  钢钎撬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吊起绳子打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哎哟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危险哟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出像：县融媒体中心记者  孟彩莲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走在这条仅有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50厘米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宽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的渠堤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上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我的左侧是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高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100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米的悬崖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右边的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水渠紧贴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着山体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走一步尚且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胆颤心惊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由此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可以想象当年凿壁修渠的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人们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付出了多少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艰辛和汗水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【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正文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据介绍，后来灌渠经过扩建后用于发电，目前年发电量1860千瓦，每年还要给当地村民和村集体分红近30万元。在今年干旱期间，为沿线的山河村、汪龙村400余户村民提供人畜饮水，有效引灌茶叶、辣椒、水稻、玉米等数千亩农作物，同时作为固定送水的取水点，解决其他村组80余户的饮水难题。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现场：黄鹤镇山河村村民  蹇千武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今年天干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我们全是用这个水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猪、牛、人都是这个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都是这个为主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采访：黄鹤镇党委副书记、镇长  吴红军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人工“天河”它不仅解决了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沿线居民的人畜饮水问题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和数千亩农作物灌溉难题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而且通过该水资源发电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增加了村集体收入</w:t>
      </w:r>
    </w:p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【尾导】蜿蜒的人工“天河”，悬在半空，静静地流淌了40多年，它流淌的是老一辈开拓者的血汗和信仰。在大力实施乡村振兴的今天，“天河”传承着自力更生、艰苦奋斗的精神，它鼓舞着当地民众，也将继续惠泽一方百姓。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AEBF7A-BA8E-4E6B-BFD7-C642A94418A4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107B944-2605-41FF-ABBB-1E36E55BEA8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9885B09-D673-4436-93D5-E5FB25EBCB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582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pacing w:val="45"/>
        <w:sz w:val="11"/>
        <w:szCs w:val="11"/>
      </w:rPr>
      <w:t>—</w:t>
    </w:r>
    <w:r>
      <w:rPr>
        <w:rFonts w:ascii="宋体" w:hAnsi="宋体" w:eastAsia="宋体" w:cs="宋体"/>
        <w:spacing w:val="42"/>
        <w:sz w:val="11"/>
        <w:szCs w:val="11"/>
      </w:rPr>
      <w:t xml:space="preserve">  </w:t>
    </w:r>
    <w:r>
      <w:rPr>
        <w:rFonts w:ascii="Calibri" w:hAnsi="Calibri" w:eastAsia="Calibri" w:cs="Calibri"/>
        <w:spacing w:val="42"/>
        <w:sz w:val="18"/>
        <w:szCs w:val="18"/>
      </w:rPr>
      <w:t xml:space="preserve">22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TFiMGM3ZTBmMWFhY2ZlZDQ0ZjBiYzU2NGYxMjkifQ=="/>
  </w:docVars>
  <w:rsids>
    <w:rsidRoot w:val="52D82A08"/>
    <w:rsid w:val="04AD74AB"/>
    <w:rsid w:val="06657A20"/>
    <w:rsid w:val="08BF5FAC"/>
    <w:rsid w:val="09C17F7F"/>
    <w:rsid w:val="0BC94112"/>
    <w:rsid w:val="0BCB74CB"/>
    <w:rsid w:val="21DA25DE"/>
    <w:rsid w:val="3069482A"/>
    <w:rsid w:val="30C319DD"/>
    <w:rsid w:val="35D1309C"/>
    <w:rsid w:val="3DBE48E8"/>
    <w:rsid w:val="52D82A08"/>
    <w:rsid w:val="55C405AA"/>
    <w:rsid w:val="60396759"/>
    <w:rsid w:val="62671D9D"/>
    <w:rsid w:val="63511490"/>
    <w:rsid w:val="736811CF"/>
    <w:rsid w:val="79C45B4A"/>
    <w:rsid w:val="7C5138C7"/>
    <w:rsid w:val="7F1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1558</Words>
  <Characters>1623</Characters>
  <Lines>0</Lines>
  <Paragraphs>0</Paragraphs>
  <TotalTime>2</TotalTime>
  <ScaleCrop>false</ScaleCrop>
  <LinksUpToDate>false</LinksUpToDate>
  <CharactersWithSpaces>1653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2023-03-09T02:39:00Z</dcterms:created>
  <dc:creator>Administrator</dc:creator>
  <cp:lastModifiedBy>江俊</cp:lastModifiedBy>
  <cp:lastPrinted>2023-03-15T08:07:00Z</cp:lastPrinted>
  <dcterms:modified xsi:type="dcterms:W3CDTF">2023-03-16T01:06:25Z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2C4E24A216FF405D850F907836724E9F</vt:lpwstr>
  </property>
</Properties>
</file>